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D287" w14:textId="4B3AB573" w:rsidR="007D185A" w:rsidRPr="007D185A" w:rsidRDefault="007D185A" w:rsidP="00EC2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85A">
        <w:rPr>
          <w:rFonts w:ascii="Times New Roman" w:hAnsi="Times New Roman" w:cs="Times New Roman"/>
          <w:color w:val="000000"/>
          <w:sz w:val="24"/>
          <w:szCs w:val="24"/>
        </w:rPr>
        <w:t xml:space="preserve">Краткая справочная информация по безопасности – </w:t>
      </w:r>
      <w:r w:rsidRPr="00B750E4">
        <w:rPr>
          <w:rFonts w:ascii="Times New Roman" w:hAnsi="Times New Roman" w:cs="Times New Roman"/>
          <w:color w:val="000000"/>
          <w:sz w:val="24"/>
          <w:szCs w:val="24"/>
        </w:rPr>
        <w:t>Диабетон</w:t>
      </w:r>
      <w:r w:rsidRPr="007D185A">
        <w:rPr>
          <w:rFonts w:ascii="Times New Roman" w:hAnsi="Times New Roman" w:cs="Times New Roman"/>
          <w:color w:val="000000"/>
          <w:sz w:val="24"/>
          <w:szCs w:val="24"/>
        </w:rPr>
        <w:t xml:space="preserve"> МВ</w:t>
      </w:r>
      <w:r w:rsidR="00ED79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1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0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2084">
        <w:rPr>
          <w:rFonts w:ascii="Times New Roman" w:hAnsi="Times New Roman" w:cs="Times New Roman"/>
          <w:color w:val="000000"/>
          <w:sz w:val="24"/>
          <w:szCs w:val="24"/>
        </w:rPr>
        <w:t>MU-</w:t>
      </w:r>
      <w:r w:rsidR="00F02084" w:rsidRPr="00F02084">
        <w:rPr>
          <w:rFonts w:ascii="Times New Roman" w:hAnsi="Times New Roman" w:cs="Times New Roman"/>
          <w:color w:val="000000"/>
          <w:sz w:val="24"/>
          <w:szCs w:val="24"/>
        </w:rPr>
        <w:t>23561-52749-17361</w:t>
      </w:r>
      <w:r w:rsidR="00080909">
        <w:rPr>
          <w:rFonts w:ascii="Times New Roman" w:hAnsi="Times New Roman" w:cs="Times New Roman"/>
          <w:color w:val="000000"/>
          <w:sz w:val="24"/>
          <w:szCs w:val="24"/>
        </w:rPr>
        <w:t>(2)</w:t>
      </w:r>
    </w:p>
    <w:p w14:paraId="214F9CAC" w14:textId="77777777" w:rsidR="00213478" w:rsidRDefault="00213478" w:rsidP="00CD6E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7D5A5E" w14:textId="4D7875E4" w:rsidR="00D85437" w:rsidRPr="00EE2FA8" w:rsidRDefault="00D07070" w:rsidP="00CD6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85A">
        <w:rPr>
          <w:rFonts w:ascii="Times New Roman" w:hAnsi="Times New Roman" w:cs="Times New Roman"/>
          <w:b/>
          <w:color w:val="000000"/>
          <w:sz w:val="24"/>
          <w:szCs w:val="24"/>
        </w:rPr>
        <w:t>Состав</w:t>
      </w:r>
      <w:r w:rsidR="00D85437" w:rsidRPr="00AB449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120E9D" w:rsidRPr="00AB44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D78">
        <w:rPr>
          <w:rFonts w:ascii="Times New Roman" w:hAnsi="Times New Roman" w:cs="Times New Roman"/>
          <w:color w:val="000000"/>
          <w:sz w:val="24"/>
          <w:szCs w:val="24"/>
        </w:rPr>
        <w:t>Каждая</w:t>
      </w:r>
      <w:r w:rsidR="00766D78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таблетка </w:t>
      </w:r>
      <w:r w:rsidR="003C5910" w:rsidRPr="00AB4499">
        <w:rPr>
          <w:rFonts w:ascii="Times New Roman" w:hAnsi="Times New Roman" w:cs="Times New Roman"/>
          <w:color w:val="000000"/>
          <w:sz w:val="24"/>
          <w:szCs w:val="24"/>
        </w:rPr>
        <w:t>с модифицированным высвобождением содержит</w:t>
      </w:r>
      <w:r w:rsidRPr="00AB4499">
        <w:rPr>
          <w:rFonts w:ascii="Times New Roman" w:hAnsi="Times New Roman" w:cs="Times New Roman"/>
          <w:color w:val="000000"/>
          <w:sz w:val="24"/>
          <w:szCs w:val="24"/>
        </w:rPr>
        <w:t>: гликлазид - 60 мг</w:t>
      </w:r>
      <w:r w:rsidR="00D85437" w:rsidRPr="00AB44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вспомогательные вещества, в том числе лактозы моногидрат</w:t>
      </w:r>
      <w:r w:rsidR="00D85437" w:rsidRPr="00AB44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6EE4" w:rsidRPr="00A61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437" w:rsidRPr="007D185A">
        <w:rPr>
          <w:rFonts w:ascii="Times New Roman" w:hAnsi="Times New Roman" w:cs="Times New Roman"/>
          <w:b/>
          <w:color w:val="000000"/>
          <w:sz w:val="24"/>
          <w:szCs w:val="24"/>
        </w:rPr>
        <w:t>Показания к применению</w:t>
      </w:r>
      <w:r w:rsidR="00D85437" w:rsidRPr="00AB449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120E9D" w:rsidRPr="00AB44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5437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D78">
        <w:rPr>
          <w:rFonts w:ascii="Times New Roman" w:hAnsi="Times New Roman" w:cs="Times New Roman"/>
          <w:color w:val="000000"/>
          <w:sz w:val="24"/>
          <w:szCs w:val="24"/>
        </w:rPr>
        <w:t xml:space="preserve">У взрослых: </w:t>
      </w:r>
      <w:r w:rsidR="00D85437" w:rsidRPr="00AB4499">
        <w:rPr>
          <w:rFonts w:ascii="Times New Roman" w:hAnsi="Times New Roman" w:cs="Times New Roman"/>
          <w:color w:val="000000"/>
          <w:sz w:val="24"/>
          <w:szCs w:val="24"/>
        </w:rPr>
        <w:t>Сахарный диабет 2 типа</w:t>
      </w:r>
      <w:r w:rsidR="006144AF">
        <w:rPr>
          <w:rFonts w:ascii="Times New Roman" w:hAnsi="Times New Roman" w:cs="Times New Roman"/>
          <w:color w:val="000000"/>
          <w:sz w:val="24"/>
          <w:szCs w:val="24"/>
        </w:rPr>
        <w:t xml:space="preserve"> (СД2)</w:t>
      </w:r>
      <w:r w:rsidR="00D85437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при недостаточной эффективности диетотерапии, физических нагрузок и снижения массы тела. Профилактика осложнений сахарного диабета: снижение риска микрососудистых (нефропатия, ретинопатия) и макрососудистых осложнений (инфаркт миокарда, инсульт) у пациентов с </w:t>
      </w:r>
      <w:r w:rsidR="006144AF">
        <w:rPr>
          <w:rFonts w:ascii="Times New Roman" w:hAnsi="Times New Roman" w:cs="Times New Roman"/>
          <w:color w:val="000000"/>
          <w:sz w:val="24"/>
          <w:szCs w:val="24"/>
        </w:rPr>
        <w:t>СД2</w:t>
      </w:r>
      <w:r w:rsidR="00D85437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путем интенсивного гликемического контроля. </w:t>
      </w:r>
      <w:r w:rsidR="00D85437" w:rsidRPr="007D185A">
        <w:rPr>
          <w:rFonts w:ascii="Times New Roman" w:hAnsi="Times New Roman" w:cs="Times New Roman"/>
          <w:b/>
          <w:color w:val="000000"/>
          <w:sz w:val="24"/>
          <w:szCs w:val="24"/>
        </w:rPr>
        <w:t>Способ применения и дозы</w:t>
      </w:r>
      <w:r w:rsidR="00D85437" w:rsidRPr="00507886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120E9D" w:rsidRPr="005078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5437" w:rsidRPr="00507886">
        <w:rPr>
          <w:rFonts w:ascii="Times New Roman" w:hAnsi="Times New Roman" w:cs="Times New Roman"/>
          <w:color w:val="000000"/>
          <w:sz w:val="24"/>
          <w:szCs w:val="24"/>
        </w:rPr>
        <w:t xml:space="preserve"> Внутрь, 1 раз в сутки, предпочтительно во время завтрака. Суточная доза может составлять </w:t>
      </w:r>
      <w:proofErr w:type="gramStart"/>
      <w:r w:rsidR="00D85437" w:rsidRPr="00507886">
        <w:rPr>
          <w:rFonts w:ascii="Times New Roman" w:hAnsi="Times New Roman" w:cs="Times New Roman"/>
          <w:color w:val="000000"/>
          <w:sz w:val="24"/>
          <w:szCs w:val="24"/>
        </w:rPr>
        <w:t>30-120</w:t>
      </w:r>
      <w:proofErr w:type="gramEnd"/>
      <w:r w:rsidR="00D85437" w:rsidRPr="00507886">
        <w:rPr>
          <w:rFonts w:ascii="Times New Roman" w:hAnsi="Times New Roman" w:cs="Times New Roman"/>
          <w:color w:val="000000"/>
          <w:sz w:val="24"/>
          <w:szCs w:val="24"/>
        </w:rPr>
        <w:t xml:space="preserve"> мг (1/2-2 </w:t>
      </w:r>
      <w:r w:rsidR="008A3509" w:rsidRPr="00507886">
        <w:rPr>
          <w:rFonts w:ascii="Times New Roman" w:hAnsi="Times New Roman" w:cs="Times New Roman"/>
          <w:color w:val="000000"/>
          <w:sz w:val="24"/>
          <w:szCs w:val="24"/>
        </w:rPr>
        <w:t>таб</w:t>
      </w:r>
      <w:r w:rsidR="008A35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5437" w:rsidRPr="005078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A3509">
        <w:rPr>
          <w:rFonts w:ascii="Times New Roman" w:hAnsi="Times New Roman" w:cs="Times New Roman"/>
          <w:color w:val="000000"/>
          <w:sz w:val="24"/>
          <w:szCs w:val="24"/>
        </w:rPr>
        <w:t xml:space="preserve">, в т.ч. </w:t>
      </w:r>
      <w:r w:rsidR="00D85437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для пациентов старше 65 лет и с почечной недостаточностью легкой и </w:t>
      </w:r>
      <w:r w:rsidR="001F4181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средней </w:t>
      </w:r>
      <w:r w:rsidR="00D85437" w:rsidRPr="00B750E4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r w:rsidR="00766D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85437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42100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Рекомендуется проведение тщательного медицинского контроля. 1 таблетка Диабетон МВ 60 мг эквивалентна 2 таблеткам </w:t>
      </w:r>
      <w:proofErr w:type="spellStart"/>
      <w:r w:rsidR="00766D78">
        <w:rPr>
          <w:rFonts w:ascii="Times New Roman" w:hAnsi="Times New Roman" w:cs="Times New Roman"/>
          <w:color w:val="000000"/>
          <w:sz w:val="24"/>
          <w:szCs w:val="24"/>
        </w:rPr>
        <w:t>гликлазида</w:t>
      </w:r>
      <w:proofErr w:type="spellEnd"/>
      <w:r w:rsidR="00766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0CA8">
        <w:rPr>
          <w:rFonts w:ascii="Times New Roman" w:hAnsi="Times New Roman" w:cs="Times New Roman"/>
          <w:color w:val="000000"/>
          <w:sz w:val="24"/>
          <w:szCs w:val="24"/>
        </w:rPr>
        <w:t>МВ</w:t>
      </w:r>
      <w:r w:rsidR="00B42100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 30 мг. </w:t>
      </w:r>
      <w:r w:rsidR="00D70CA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42100" w:rsidRPr="00B750E4">
        <w:rPr>
          <w:rFonts w:ascii="Times New Roman" w:hAnsi="Times New Roman" w:cs="Times New Roman"/>
          <w:color w:val="000000"/>
          <w:sz w:val="24"/>
          <w:szCs w:val="24"/>
        </w:rPr>
        <w:t>асечк</w:t>
      </w:r>
      <w:r w:rsidR="00D70C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42100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 на таблетках 60 мг позволяет делить таблетку и принимать суточную дозу 30 мг</w:t>
      </w:r>
      <w:r w:rsidR="00D70CA8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B42100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 90 мг. У пациентов</w:t>
      </w:r>
      <w:r w:rsidR="00D70C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70CA8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B42100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 w:rsidR="00D70CA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42100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 риска развития гипогликемии</w:t>
      </w:r>
      <w:r w:rsidR="003C5910" w:rsidRPr="00B750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42100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</w:t>
      </w:r>
      <w:r w:rsidR="00766D78">
        <w:rPr>
          <w:rFonts w:ascii="Times New Roman" w:hAnsi="Times New Roman" w:cs="Times New Roman"/>
          <w:color w:val="000000"/>
          <w:sz w:val="24"/>
          <w:szCs w:val="24"/>
        </w:rPr>
        <w:t>начинать</w:t>
      </w:r>
      <w:r w:rsidR="00766D78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D7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42100" w:rsidRPr="00B750E4">
        <w:rPr>
          <w:rFonts w:ascii="Times New Roman" w:hAnsi="Times New Roman" w:cs="Times New Roman"/>
          <w:color w:val="000000"/>
          <w:sz w:val="24"/>
          <w:szCs w:val="24"/>
        </w:rPr>
        <w:t>доз</w:t>
      </w:r>
      <w:r w:rsidR="00766D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42100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 30 мг. </w:t>
      </w:r>
      <w:r w:rsidR="00B42100" w:rsidRPr="00507886">
        <w:rPr>
          <w:rFonts w:ascii="Times New Roman" w:hAnsi="Times New Roman" w:cs="Times New Roman"/>
          <w:i/>
          <w:color w:val="000000"/>
          <w:sz w:val="24"/>
          <w:szCs w:val="24"/>
        </w:rPr>
        <w:t>Комбинированный приём с другим гипогликемическим средством:</w:t>
      </w:r>
      <w:r w:rsidR="00B42100" w:rsidRPr="00507886">
        <w:rPr>
          <w:rFonts w:ascii="Times New Roman" w:hAnsi="Times New Roman" w:cs="Times New Roman"/>
          <w:color w:val="000000"/>
          <w:sz w:val="24"/>
          <w:szCs w:val="24"/>
        </w:rPr>
        <w:t xml:space="preserve"> Диабетон МВ может применяться в сочетании с </w:t>
      </w:r>
      <w:proofErr w:type="spellStart"/>
      <w:r w:rsidR="00B42100" w:rsidRPr="00507886">
        <w:rPr>
          <w:rFonts w:ascii="Times New Roman" w:hAnsi="Times New Roman" w:cs="Times New Roman"/>
          <w:color w:val="000000"/>
          <w:sz w:val="24"/>
          <w:szCs w:val="24"/>
        </w:rPr>
        <w:t>бигуанидами</w:t>
      </w:r>
      <w:proofErr w:type="spellEnd"/>
      <w:r w:rsidR="00B42100" w:rsidRPr="00507886">
        <w:rPr>
          <w:rFonts w:ascii="Times New Roman" w:hAnsi="Times New Roman" w:cs="Times New Roman"/>
          <w:color w:val="000000"/>
          <w:sz w:val="24"/>
          <w:szCs w:val="24"/>
        </w:rPr>
        <w:t>, ингибиторами альфа-</w:t>
      </w:r>
      <w:proofErr w:type="spellStart"/>
      <w:r w:rsidR="00B42100" w:rsidRPr="00507886">
        <w:rPr>
          <w:rFonts w:ascii="Times New Roman" w:hAnsi="Times New Roman" w:cs="Times New Roman"/>
          <w:color w:val="000000"/>
          <w:sz w:val="24"/>
          <w:szCs w:val="24"/>
        </w:rPr>
        <w:t>глюкозидазы</w:t>
      </w:r>
      <w:proofErr w:type="spellEnd"/>
      <w:r w:rsidR="00B42100" w:rsidRPr="00507886">
        <w:rPr>
          <w:rFonts w:ascii="Times New Roman" w:hAnsi="Times New Roman" w:cs="Times New Roman"/>
          <w:color w:val="000000"/>
          <w:sz w:val="24"/>
          <w:szCs w:val="24"/>
        </w:rPr>
        <w:t xml:space="preserve"> или инсулином.</w:t>
      </w:r>
      <w:r w:rsidR="00CD6E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2100" w:rsidRPr="007D185A">
        <w:rPr>
          <w:rFonts w:ascii="Times New Roman" w:hAnsi="Times New Roman" w:cs="Times New Roman"/>
          <w:b/>
          <w:color w:val="000000"/>
          <w:sz w:val="24"/>
          <w:szCs w:val="24"/>
        </w:rPr>
        <w:t>Противопоказания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E03467" w:rsidRPr="00AB44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D78">
        <w:rPr>
          <w:rFonts w:ascii="Times New Roman" w:hAnsi="Times New Roman" w:cs="Times New Roman"/>
          <w:color w:val="000000"/>
          <w:sz w:val="24"/>
          <w:szCs w:val="24"/>
        </w:rPr>
        <w:t>Гипер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чувствительность к </w:t>
      </w:r>
      <w:proofErr w:type="spellStart"/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>гликлазиду</w:t>
      </w:r>
      <w:proofErr w:type="spellEnd"/>
      <w:r w:rsidR="002F6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345">
        <w:rPr>
          <w:rFonts w:ascii="Times New Roman" w:hAnsi="Times New Roman"/>
          <w:sz w:val="24"/>
          <w:szCs w:val="24"/>
        </w:rPr>
        <w:t>или к любым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67" w:rsidRPr="00AB4499">
        <w:rPr>
          <w:rFonts w:ascii="Times New Roman" w:hAnsi="Times New Roman" w:cs="Times New Roman"/>
          <w:sz w:val="24"/>
          <w:szCs w:val="24"/>
        </w:rPr>
        <w:t xml:space="preserve">вспомогательным веществам, </w:t>
      </w:r>
      <w:r w:rsidR="00C02BAC">
        <w:rPr>
          <w:rFonts w:ascii="Times New Roman" w:hAnsi="Times New Roman" w:cs="Times New Roman"/>
          <w:sz w:val="24"/>
          <w:szCs w:val="24"/>
        </w:rPr>
        <w:t>перечисленным в разделе Перечень вспомогательных веществ</w:t>
      </w:r>
      <w:r w:rsidR="00E03467" w:rsidRPr="00AB4499">
        <w:rPr>
          <w:rFonts w:ascii="Times New Roman" w:hAnsi="Times New Roman" w:cs="Times New Roman"/>
          <w:sz w:val="24"/>
          <w:szCs w:val="24"/>
        </w:rPr>
        <w:t>, другим производным сульфонилмочевины, сульфаниламидам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>; сахарный диабет 1</w:t>
      </w:r>
      <w:r w:rsidR="00766D78" w:rsidRPr="00766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D78" w:rsidRPr="00AB4499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>; диабетический кетоацидоз, диабетическая прекома</w:t>
      </w:r>
      <w:r w:rsidR="00766D7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кома; </w:t>
      </w:r>
      <w:r w:rsidR="00623224">
        <w:rPr>
          <w:rFonts w:ascii="Times New Roman" w:hAnsi="Times New Roman" w:cs="Times New Roman"/>
          <w:color w:val="000000"/>
          <w:sz w:val="24"/>
          <w:szCs w:val="24"/>
        </w:rPr>
        <w:t>почечная недостаточность тяжелой степени или печеночная недостаточность тяжелой степени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(в этих случаях рекомендуется применять инсулин); при</w:t>
      </w:r>
      <w:r w:rsidR="005C3F6D" w:rsidRPr="00AB4499">
        <w:rPr>
          <w:rFonts w:ascii="Times New Roman" w:hAnsi="Times New Roman" w:cs="Times New Roman"/>
          <w:color w:val="000000"/>
          <w:sz w:val="24"/>
          <w:szCs w:val="24"/>
        </w:rPr>
        <w:t>менение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миконазола</w:t>
      </w:r>
      <w:r w:rsidR="00C02BAC">
        <w:rPr>
          <w:rFonts w:ascii="Times New Roman" w:hAnsi="Times New Roman" w:cs="Times New Roman"/>
          <w:color w:val="000000"/>
          <w:sz w:val="24"/>
          <w:szCs w:val="24"/>
        </w:rPr>
        <w:t xml:space="preserve"> (см. раздел </w:t>
      </w:r>
      <w:r w:rsidR="00C02BAC" w:rsidRPr="00C02BAC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="00C02BA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; беременность и период </w:t>
      </w:r>
      <w:r w:rsidR="00C420BD" w:rsidRPr="00AB4499">
        <w:rPr>
          <w:rFonts w:ascii="Times New Roman" w:hAnsi="Times New Roman" w:cs="Times New Roman"/>
          <w:color w:val="000000"/>
          <w:sz w:val="24"/>
          <w:szCs w:val="24"/>
        </w:rPr>
        <w:t>грудного вскармливания</w:t>
      </w:r>
      <w:r w:rsidR="00C02BAC">
        <w:rPr>
          <w:rFonts w:ascii="Times New Roman" w:hAnsi="Times New Roman" w:cs="Times New Roman"/>
          <w:color w:val="000000"/>
          <w:sz w:val="24"/>
          <w:szCs w:val="24"/>
        </w:rPr>
        <w:t xml:space="preserve"> (см</w:t>
      </w:r>
      <w:r w:rsidR="00A517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2BAC">
        <w:rPr>
          <w:rFonts w:ascii="Times New Roman" w:hAnsi="Times New Roman" w:cs="Times New Roman"/>
          <w:color w:val="000000"/>
          <w:sz w:val="24"/>
          <w:szCs w:val="24"/>
        </w:rPr>
        <w:t xml:space="preserve"> раздел </w:t>
      </w:r>
      <w:r w:rsidR="00C02BAC" w:rsidRPr="00C02BAC">
        <w:rPr>
          <w:rFonts w:ascii="Times New Roman" w:hAnsi="Times New Roman" w:cs="Times New Roman"/>
          <w:color w:val="000000"/>
          <w:sz w:val="24"/>
          <w:szCs w:val="24"/>
        </w:rPr>
        <w:t>Фертильность, беременность и лактация</w:t>
      </w:r>
      <w:r w:rsidR="00C02BA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>; возраст до 18 лет</w:t>
      </w:r>
      <w:r w:rsidR="00766D7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непереносимость лактозы, </w:t>
      </w:r>
      <w:r w:rsidR="00507886">
        <w:rPr>
          <w:rFonts w:ascii="Times New Roman" w:hAnsi="Times New Roman" w:cs="Times New Roman"/>
          <w:color w:val="000000"/>
          <w:sz w:val="24"/>
          <w:szCs w:val="24"/>
        </w:rPr>
        <w:t>дефицит лактазы</w:t>
      </w:r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>глюкозо-галактозн</w:t>
      </w:r>
      <w:r w:rsidR="00766D78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>мальабсорбци</w:t>
      </w:r>
      <w:r w:rsidR="00766D78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="00B42100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3F6D" w:rsidRPr="007D185A">
        <w:rPr>
          <w:rFonts w:ascii="Times New Roman" w:hAnsi="Times New Roman" w:cs="Times New Roman"/>
          <w:b/>
          <w:color w:val="000000"/>
          <w:sz w:val="24"/>
          <w:szCs w:val="24"/>
        </w:rPr>
        <w:t>Особые указания</w:t>
      </w:r>
      <w:r w:rsidR="00B42100" w:rsidRPr="00507886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5C3F6D" w:rsidRPr="005078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2100" w:rsidRPr="00507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F6D" w:rsidRPr="00B750E4">
        <w:rPr>
          <w:rFonts w:ascii="Times New Roman" w:hAnsi="Times New Roman" w:cs="Times New Roman"/>
          <w:color w:val="000000"/>
          <w:sz w:val="24"/>
          <w:szCs w:val="24"/>
        </w:rPr>
        <w:t>При приеме производных сульфонилмочевины</w:t>
      </w:r>
      <w:r w:rsidR="00D70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F6D" w:rsidRPr="00B750E4">
        <w:rPr>
          <w:rFonts w:ascii="Times New Roman" w:hAnsi="Times New Roman" w:cs="Times New Roman"/>
          <w:color w:val="000000"/>
          <w:sz w:val="24"/>
          <w:szCs w:val="24"/>
        </w:rPr>
        <w:t>может развиваться гипогликемия</w:t>
      </w:r>
      <w:r w:rsidR="00E95811" w:rsidRPr="00B750E4">
        <w:rPr>
          <w:rFonts w:ascii="Times New Roman" w:hAnsi="Times New Roman" w:cs="Times New Roman"/>
          <w:color w:val="000000"/>
          <w:sz w:val="24"/>
          <w:szCs w:val="24"/>
        </w:rPr>
        <w:t>, в некоторых случаях</w:t>
      </w:r>
      <w:r w:rsidR="00D70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811" w:rsidRPr="00B750E4">
        <w:rPr>
          <w:rFonts w:ascii="Times New Roman" w:hAnsi="Times New Roman" w:cs="Times New Roman"/>
          <w:color w:val="000000"/>
          <w:sz w:val="24"/>
          <w:szCs w:val="24"/>
        </w:rPr>
        <w:t>требующ</w:t>
      </w:r>
      <w:r w:rsidR="00D70CA8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95811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 госпитализации и внутривенного введения раствора глюкозы в течение нескольких дней</w:t>
      </w:r>
      <w:r w:rsidR="005C3F6D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. Гипогликемия чаще развивается при низкокалорийной диете, </w:t>
      </w:r>
      <w:r w:rsidR="00BA0ED2">
        <w:rPr>
          <w:rFonts w:ascii="Times New Roman" w:hAnsi="Times New Roman" w:cs="Times New Roman"/>
          <w:color w:val="000000"/>
          <w:sz w:val="24"/>
          <w:szCs w:val="24"/>
        </w:rPr>
        <w:t xml:space="preserve">потреблении пищи, бедной углеводами, </w:t>
      </w:r>
      <w:r w:rsidR="005C3F6D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после продолжительных или энергичных физических нагрузок, </w:t>
      </w:r>
      <w:r w:rsidR="00E95811" w:rsidRPr="00B750E4">
        <w:rPr>
          <w:rFonts w:ascii="Times New Roman" w:hAnsi="Times New Roman" w:cs="Times New Roman"/>
          <w:color w:val="000000"/>
          <w:sz w:val="24"/>
          <w:szCs w:val="24"/>
        </w:rPr>
        <w:t>у пациентов с печеночной или почечной недостаточностью, при передозировке Диабетон МВ</w:t>
      </w:r>
      <w:r w:rsidR="005C3F6D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3844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Пациенту необходимо разъяснить важность соблюдения диеты, необходимость регулярных физических нагрузок и регулярного контроля концентрации глюкозы в крови. Препарат может быть назначен только тем пациентам, которые питаются регулярно. Необходимо соблюдать осторожность при назначении </w:t>
      </w:r>
      <w:proofErr w:type="spellStart"/>
      <w:r w:rsidR="00023844" w:rsidRPr="00B750E4">
        <w:rPr>
          <w:rFonts w:ascii="Times New Roman" w:hAnsi="Times New Roman" w:cs="Times New Roman"/>
          <w:color w:val="000000"/>
          <w:sz w:val="24"/>
          <w:szCs w:val="24"/>
        </w:rPr>
        <w:t>гликлазида</w:t>
      </w:r>
      <w:proofErr w:type="spellEnd"/>
      <w:r w:rsidR="00023844" w:rsidRPr="00B750E4">
        <w:rPr>
          <w:rFonts w:ascii="Times New Roman" w:hAnsi="Times New Roman" w:cs="Times New Roman"/>
          <w:color w:val="000000"/>
          <w:sz w:val="24"/>
          <w:szCs w:val="24"/>
        </w:rPr>
        <w:t xml:space="preserve"> пациентам с дефицитом глюкозо-6-фосфатдегидрогеназы. В состав препарата входит лактоза.</w:t>
      </w:r>
      <w:r w:rsidR="00CD6E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2100" w:rsidRPr="007D185A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</w:t>
      </w:r>
      <w:r w:rsidR="00B42100" w:rsidRPr="00AB4499">
        <w:rPr>
          <w:rFonts w:ascii="Times New Roman" w:hAnsi="Times New Roman" w:cs="Times New Roman"/>
          <w:bCs/>
          <w:sz w:val="24"/>
          <w:szCs w:val="24"/>
        </w:rPr>
        <w:t>*</w:t>
      </w:r>
      <w:r w:rsidR="00023844" w:rsidRPr="00AB4499">
        <w:rPr>
          <w:rFonts w:ascii="Times New Roman" w:hAnsi="Times New Roman" w:cs="Times New Roman"/>
          <w:bCs/>
          <w:sz w:val="24"/>
          <w:szCs w:val="24"/>
        </w:rPr>
        <w:t>.</w:t>
      </w:r>
      <w:r w:rsidR="006378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42100" w:rsidRPr="00AB44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1) </w:t>
      </w:r>
      <w:r w:rsidR="006144AF">
        <w:rPr>
          <w:rFonts w:ascii="Times New Roman" w:hAnsi="Times New Roman" w:cs="Times New Roman"/>
          <w:bCs/>
          <w:i/>
          <w:iCs/>
          <w:sz w:val="24"/>
          <w:szCs w:val="24"/>
        </w:rPr>
        <w:t>Риск</w:t>
      </w:r>
      <w:r w:rsidR="00D5740E" w:rsidRPr="00AB44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23844" w:rsidRPr="00AB4499">
        <w:rPr>
          <w:rFonts w:ascii="Times New Roman" w:hAnsi="Times New Roman" w:cs="Times New Roman"/>
          <w:bCs/>
          <w:i/>
          <w:iCs/>
          <w:sz w:val="24"/>
          <w:szCs w:val="24"/>
        </w:rPr>
        <w:t>г</w:t>
      </w:r>
      <w:r w:rsidR="00B42100" w:rsidRPr="00AB4499">
        <w:rPr>
          <w:rFonts w:ascii="Times New Roman" w:hAnsi="Times New Roman" w:cs="Times New Roman"/>
          <w:bCs/>
          <w:i/>
          <w:iCs/>
          <w:sz w:val="24"/>
          <w:szCs w:val="24"/>
        </w:rPr>
        <w:t>ипогликемии</w:t>
      </w:r>
      <w:r w:rsidR="00023844" w:rsidRPr="00AB449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350BBC" w:rsidRPr="00AB4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100" w:rsidRPr="00AB4499">
        <w:rPr>
          <w:rFonts w:ascii="Times New Roman" w:hAnsi="Times New Roman" w:cs="Times New Roman"/>
          <w:i/>
          <w:iCs/>
          <w:sz w:val="24"/>
          <w:szCs w:val="24"/>
        </w:rPr>
        <w:t>Противопоказан</w:t>
      </w:r>
      <w:r w:rsidR="0044197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50BBC" w:rsidRPr="00AB449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42100" w:rsidRPr="00AB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BBC" w:rsidRPr="00AB4499">
        <w:rPr>
          <w:rFonts w:ascii="Times New Roman" w:hAnsi="Times New Roman" w:cs="Times New Roman"/>
          <w:sz w:val="24"/>
          <w:szCs w:val="24"/>
        </w:rPr>
        <w:t>м</w:t>
      </w:r>
      <w:r w:rsidR="00350BBC" w:rsidRPr="00AB4499">
        <w:rPr>
          <w:rFonts w:ascii="Times New Roman" w:hAnsi="Times New Roman" w:cs="Times New Roman"/>
          <w:bCs/>
          <w:sz w:val="24"/>
          <w:szCs w:val="24"/>
        </w:rPr>
        <w:t>иконазол</w:t>
      </w:r>
      <w:proofErr w:type="spellEnd"/>
      <w:r w:rsidR="00350BBC" w:rsidRPr="00AB449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350BBC" w:rsidRPr="00AB4499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B42100" w:rsidRPr="00AB449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441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2100" w:rsidRPr="00AB4499">
        <w:rPr>
          <w:rFonts w:ascii="Times New Roman" w:hAnsi="Times New Roman" w:cs="Times New Roman"/>
          <w:i/>
          <w:iCs/>
          <w:sz w:val="24"/>
          <w:szCs w:val="24"/>
        </w:rPr>
        <w:t>рекоменд</w:t>
      </w:r>
      <w:r w:rsidR="00441977">
        <w:rPr>
          <w:rFonts w:ascii="Times New Roman" w:hAnsi="Times New Roman" w:cs="Times New Roman"/>
          <w:i/>
          <w:iCs/>
          <w:sz w:val="24"/>
          <w:szCs w:val="24"/>
        </w:rPr>
        <w:t>овано</w:t>
      </w:r>
      <w:r w:rsidR="00350BBC" w:rsidRPr="00AB449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42100" w:rsidRPr="00AB44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50BBC" w:rsidRPr="00AB4499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="00350BBC" w:rsidRPr="00AB4499">
        <w:rPr>
          <w:rFonts w:ascii="Times New Roman" w:hAnsi="Times New Roman" w:cs="Times New Roman"/>
          <w:bCs/>
          <w:sz w:val="24"/>
          <w:szCs w:val="24"/>
        </w:rPr>
        <w:t>енилбутазон, э</w:t>
      </w:r>
      <w:r w:rsidR="00B42100" w:rsidRPr="00AB4499">
        <w:rPr>
          <w:rFonts w:ascii="Times New Roman" w:hAnsi="Times New Roman" w:cs="Times New Roman"/>
          <w:bCs/>
          <w:sz w:val="24"/>
          <w:szCs w:val="24"/>
        </w:rPr>
        <w:t>танол</w:t>
      </w:r>
      <w:r w:rsidR="00350BBC" w:rsidRPr="00AB4499">
        <w:rPr>
          <w:rFonts w:ascii="Times New Roman" w:hAnsi="Times New Roman" w:cs="Times New Roman"/>
          <w:bCs/>
          <w:sz w:val="24"/>
          <w:szCs w:val="24"/>
        </w:rPr>
        <w:t>;</w:t>
      </w:r>
      <w:r w:rsidR="00B42100" w:rsidRPr="00AB449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441977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80774E" w:rsidRPr="00AB4499">
        <w:rPr>
          <w:rFonts w:ascii="Times New Roman" w:hAnsi="Times New Roman" w:cs="Times New Roman"/>
          <w:i/>
          <w:iCs/>
          <w:sz w:val="24"/>
          <w:szCs w:val="24"/>
        </w:rPr>
        <w:t>осторожност</w:t>
      </w:r>
      <w:r w:rsidR="00441977">
        <w:rPr>
          <w:rFonts w:ascii="Times New Roman" w:hAnsi="Times New Roman" w:cs="Times New Roman"/>
          <w:i/>
          <w:iCs/>
          <w:sz w:val="24"/>
          <w:szCs w:val="24"/>
        </w:rPr>
        <w:t>ью</w:t>
      </w:r>
      <w:r w:rsidR="00350BBC" w:rsidRPr="00AB449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другие </w:t>
      </w:r>
      <w:r w:rsidR="008003B3">
        <w:rPr>
          <w:rFonts w:ascii="Times New Roman" w:hAnsi="Times New Roman" w:cs="Times New Roman"/>
          <w:color w:val="000000"/>
          <w:sz w:val="24"/>
          <w:szCs w:val="24"/>
        </w:rPr>
        <w:t>гипогликемические препараты</w:t>
      </w:r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; бета-адреноблокаторы, флуконазол; ингибиторы </w:t>
      </w:r>
      <w:proofErr w:type="spellStart"/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>ангиотензинпревращающего</w:t>
      </w:r>
      <w:proofErr w:type="spellEnd"/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фермента </w:t>
      </w:r>
      <w:r w:rsidR="00EE6679" w:rsidRPr="00AB449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>каптоприл</w:t>
      </w:r>
      <w:proofErr w:type="spellEnd"/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>эналаприл</w:t>
      </w:r>
      <w:proofErr w:type="spellEnd"/>
      <w:r w:rsidR="00EE6679" w:rsidRPr="00AB44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>; блокаторы Н</w:t>
      </w:r>
      <w:r w:rsidR="00350BBC" w:rsidRPr="00AB449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>-гистаминовых рецепторов; ингибиторы моноаминооксидазы; сульфаниламиды; кларитромицин и нестероидные противовоспалительные препараты.</w:t>
      </w:r>
      <w:r w:rsidR="006378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50BBC" w:rsidRPr="00AB4499"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 w:rsidR="006144AF">
        <w:rPr>
          <w:rFonts w:ascii="Times New Roman" w:hAnsi="Times New Roman" w:cs="Times New Roman"/>
          <w:i/>
          <w:iCs/>
          <w:sz w:val="24"/>
          <w:szCs w:val="24"/>
        </w:rPr>
        <w:t>Риск гипергликемии</w:t>
      </w:r>
      <w:r w:rsidR="00D754A8" w:rsidRPr="00AB449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50BBC" w:rsidRPr="00AB4499">
        <w:rPr>
          <w:rFonts w:ascii="Times New Roman" w:hAnsi="Times New Roman" w:cs="Times New Roman"/>
          <w:i/>
          <w:color w:val="000000"/>
          <w:sz w:val="24"/>
          <w:szCs w:val="24"/>
        </w:rPr>
        <w:t>Не</w:t>
      </w:r>
      <w:r w:rsidR="004419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50BBC" w:rsidRPr="00AB4499">
        <w:rPr>
          <w:rFonts w:ascii="Times New Roman" w:hAnsi="Times New Roman" w:cs="Times New Roman"/>
          <w:i/>
          <w:color w:val="000000"/>
          <w:sz w:val="24"/>
          <w:szCs w:val="24"/>
        </w:rPr>
        <w:t>рекоменд</w:t>
      </w:r>
      <w:r w:rsidR="00441977">
        <w:rPr>
          <w:rFonts w:ascii="Times New Roman" w:hAnsi="Times New Roman" w:cs="Times New Roman"/>
          <w:i/>
          <w:color w:val="000000"/>
          <w:sz w:val="24"/>
          <w:szCs w:val="24"/>
        </w:rPr>
        <w:t>овано</w:t>
      </w:r>
      <w:r w:rsidR="00350BBC" w:rsidRPr="00AB44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>даназол</w:t>
      </w:r>
      <w:proofErr w:type="spellEnd"/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12C33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350BBC" w:rsidRPr="00AB44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0774E" w:rsidRPr="00AB4499">
        <w:rPr>
          <w:rFonts w:ascii="Times New Roman" w:hAnsi="Times New Roman" w:cs="Times New Roman"/>
          <w:i/>
          <w:color w:val="000000"/>
          <w:sz w:val="24"/>
          <w:szCs w:val="24"/>
        </w:rPr>
        <w:t>осторожност</w:t>
      </w:r>
      <w:r w:rsidR="00812C33">
        <w:rPr>
          <w:rFonts w:ascii="Times New Roman" w:hAnsi="Times New Roman" w:cs="Times New Roman"/>
          <w:i/>
          <w:color w:val="000000"/>
          <w:sz w:val="24"/>
          <w:szCs w:val="24"/>
        </w:rPr>
        <w:t>ью</w:t>
      </w:r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0774E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>хлорпромазин в высоких дозах</w:t>
      </w:r>
      <w:r w:rsidR="00DB0D3E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32965" w:rsidRPr="00AB4499">
        <w:rPr>
          <w:rFonts w:ascii="Times New Roman" w:hAnsi="Times New Roman" w:cs="Times New Roman"/>
          <w:color w:val="000000"/>
          <w:sz w:val="24"/>
          <w:szCs w:val="24"/>
        </w:rPr>
        <w:t>глюкокортико</w:t>
      </w:r>
      <w:r w:rsidR="000053D8" w:rsidRPr="00AB4499">
        <w:rPr>
          <w:rFonts w:ascii="Times New Roman" w:hAnsi="Times New Roman" w:cs="Times New Roman"/>
          <w:color w:val="000000"/>
          <w:sz w:val="24"/>
          <w:szCs w:val="24"/>
        </w:rPr>
        <w:t>стеро</w:t>
      </w:r>
      <w:r w:rsidR="00932965" w:rsidRPr="00AB4499">
        <w:rPr>
          <w:rFonts w:ascii="Times New Roman" w:hAnsi="Times New Roman" w:cs="Times New Roman"/>
          <w:color w:val="000000"/>
          <w:sz w:val="24"/>
          <w:szCs w:val="24"/>
        </w:rPr>
        <w:t>иды</w:t>
      </w:r>
      <w:proofErr w:type="spellEnd"/>
      <w:r w:rsidR="00DB0D3E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0D3E" w:rsidRPr="00AB449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>итодрин</w:t>
      </w:r>
      <w:proofErr w:type="spellEnd"/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>сальбутамол</w:t>
      </w:r>
      <w:proofErr w:type="spellEnd"/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50BBC" w:rsidRPr="00AB4499">
        <w:rPr>
          <w:rFonts w:ascii="Times New Roman" w:hAnsi="Times New Roman" w:cs="Times New Roman"/>
          <w:color w:val="000000"/>
          <w:sz w:val="24"/>
          <w:szCs w:val="24"/>
        </w:rPr>
        <w:t>тербуталин</w:t>
      </w:r>
      <w:proofErr w:type="spellEnd"/>
      <w:r w:rsidR="00D754A8" w:rsidRPr="00AB4499">
        <w:rPr>
          <w:rFonts w:ascii="Times New Roman" w:hAnsi="Times New Roman" w:cs="Times New Roman"/>
          <w:color w:val="000000"/>
          <w:sz w:val="24"/>
          <w:szCs w:val="24"/>
        </w:rPr>
        <w:t xml:space="preserve">, препараты зверобоя продырявленного. </w:t>
      </w:r>
      <w:r w:rsidR="00D94803" w:rsidRPr="006378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3)</w:t>
      </w:r>
      <w:r w:rsidR="00D94803" w:rsidRPr="00D93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4AF">
        <w:rPr>
          <w:rFonts w:ascii="Times New Roman" w:hAnsi="Times New Roman" w:cs="Times New Roman"/>
          <w:i/>
          <w:color w:val="000000"/>
          <w:sz w:val="24"/>
          <w:szCs w:val="24"/>
        </w:rPr>
        <w:t>Риск</w:t>
      </w:r>
      <w:r w:rsidR="00D754A8" w:rsidRPr="00D933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754A8" w:rsidRPr="00D933A4">
        <w:rPr>
          <w:rFonts w:ascii="Times New Roman" w:hAnsi="Times New Roman" w:cs="Times New Roman"/>
          <w:i/>
          <w:color w:val="000000"/>
          <w:sz w:val="24"/>
          <w:szCs w:val="24"/>
        </w:rPr>
        <w:t>дисгликеми</w:t>
      </w:r>
      <w:r w:rsidR="006144AF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proofErr w:type="spellEnd"/>
      <w:r w:rsidR="00D754A8" w:rsidRPr="00D933A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754A8" w:rsidRPr="00D93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54A8" w:rsidRPr="00D933A4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419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754A8" w:rsidRPr="00D933A4">
        <w:rPr>
          <w:rFonts w:ascii="Times New Roman" w:hAnsi="Times New Roman" w:cs="Times New Roman"/>
          <w:i/>
          <w:color w:val="000000"/>
          <w:sz w:val="24"/>
          <w:szCs w:val="24"/>
        </w:rPr>
        <w:t>осторожност</w:t>
      </w:r>
      <w:r w:rsidR="00441977">
        <w:rPr>
          <w:rFonts w:ascii="Times New Roman" w:hAnsi="Times New Roman" w:cs="Times New Roman"/>
          <w:i/>
          <w:color w:val="000000"/>
          <w:sz w:val="24"/>
          <w:szCs w:val="24"/>
        </w:rPr>
        <w:t>ью</w:t>
      </w:r>
      <w:r w:rsidR="00D754A8" w:rsidRPr="00D933A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D754A8" w:rsidRPr="00D933A4">
        <w:rPr>
          <w:rFonts w:ascii="Times New Roman" w:hAnsi="Times New Roman" w:cs="Times New Roman"/>
          <w:color w:val="000000"/>
          <w:sz w:val="24"/>
          <w:szCs w:val="24"/>
        </w:rPr>
        <w:t xml:space="preserve"> фторхинолоны.</w:t>
      </w:r>
      <w:r w:rsidR="006378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94803" w:rsidRPr="00AB449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DB0D3E" w:rsidRPr="00AB449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6144AF">
        <w:rPr>
          <w:rFonts w:ascii="Times New Roman" w:hAnsi="Times New Roman" w:cs="Times New Roman"/>
          <w:i/>
          <w:iCs/>
          <w:sz w:val="24"/>
          <w:szCs w:val="24"/>
        </w:rPr>
        <w:t>Усиление действия антикоагулянтов</w:t>
      </w:r>
      <w:r w:rsidR="00DB0D3E" w:rsidRPr="00AB4499">
        <w:rPr>
          <w:rFonts w:ascii="Times New Roman" w:hAnsi="Times New Roman" w:cs="Times New Roman"/>
          <w:iCs/>
          <w:sz w:val="24"/>
          <w:szCs w:val="24"/>
        </w:rPr>
        <w:t xml:space="preserve"> (например, варфарин)</w:t>
      </w:r>
      <w:r w:rsidR="00DB0D3E" w:rsidRPr="00AB449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B0D3E" w:rsidRPr="00AB4499">
        <w:rPr>
          <w:rFonts w:ascii="Times New Roman" w:hAnsi="Times New Roman" w:cs="Times New Roman"/>
          <w:color w:val="000000"/>
          <w:sz w:val="24"/>
          <w:szCs w:val="24"/>
        </w:rPr>
        <w:t>Может потребоваться коррекция дозы антикоагулянта.</w:t>
      </w:r>
      <w:r w:rsidR="00CD6E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02BAC">
        <w:rPr>
          <w:rFonts w:ascii="Times New Roman" w:hAnsi="Times New Roman" w:cs="Times New Roman"/>
          <w:b/>
          <w:color w:val="000000"/>
          <w:sz w:val="24"/>
          <w:szCs w:val="24"/>
        </w:rPr>
        <w:t>Фертильность, беременность и лактация</w:t>
      </w:r>
      <w:r w:rsidR="00DB0D3E" w:rsidRPr="00201AD1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94803" w:rsidRPr="00201A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6131" w:rsidRPr="00201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131" w:rsidRPr="00201AD1">
        <w:rPr>
          <w:rFonts w:ascii="Times New Roman" w:hAnsi="Times New Roman" w:cs="Times New Roman"/>
          <w:i/>
          <w:color w:val="000000"/>
          <w:sz w:val="24"/>
          <w:szCs w:val="24"/>
        </w:rPr>
        <w:t>Беременность:</w:t>
      </w:r>
      <w:r w:rsidR="00F36131" w:rsidRPr="00201AD1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на инсулинотерапию</w:t>
      </w:r>
      <w:r w:rsidR="00D94803" w:rsidRPr="00201A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94803" w:rsidRPr="00201AD1">
        <w:rPr>
          <w:rFonts w:ascii="Times New Roman" w:hAnsi="Times New Roman" w:cs="Times New Roman"/>
          <w:iCs/>
          <w:sz w:val="24"/>
          <w:szCs w:val="24"/>
        </w:rPr>
        <w:t xml:space="preserve">или заранее, или сразу после выявления беременности. </w:t>
      </w:r>
      <w:r w:rsidR="008A3509">
        <w:rPr>
          <w:rFonts w:ascii="Times New Roman" w:hAnsi="Times New Roman" w:cs="Times New Roman"/>
          <w:i/>
          <w:color w:val="000000"/>
          <w:sz w:val="24"/>
          <w:szCs w:val="24"/>
        </w:rPr>
        <w:t>Лактация</w:t>
      </w:r>
      <w:r w:rsidR="00F36131" w:rsidRPr="00201AD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F36131" w:rsidRPr="00201AD1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противопоказан.</w:t>
      </w:r>
      <w:r w:rsidR="00D94803" w:rsidRPr="00201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803" w:rsidRPr="00201AD1">
        <w:rPr>
          <w:rFonts w:ascii="Times New Roman" w:hAnsi="Times New Roman" w:cs="Times New Roman"/>
          <w:i/>
          <w:color w:val="000000"/>
          <w:sz w:val="24"/>
          <w:szCs w:val="24"/>
        </w:rPr>
        <w:t>Фертильность</w:t>
      </w:r>
      <w:r w:rsidR="00311F75" w:rsidRPr="00201AD1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94803" w:rsidRPr="00201A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6E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3509">
        <w:rPr>
          <w:rFonts w:ascii="Times New Roman" w:hAnsi="Times New Roman" w:cs="Times New Roman"/>
          <w:b/>
          <w:color w:val="000000"/>
          <w:sz w:val="24"/>
          <w:szCs w:val="24"/>
        </w:rPr>
        <w:t>Управление</w:t>
      </w:r>
      <w:r w:rsidR="00F36131" w:rsidRPr="007D18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транспортными средствами и механизмами</w:t>
      </w:r>
      <w:r w:rsidR="00F36131" w:rsidRPr="00201AD1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311F75" w:rsidRPr="00201A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6131" w:rsidRPr="00201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169" w:rsidRPr="00201AD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36131" w:rsidRPr="00201AD1">
        <w:rPr>
          <w:rFonts w:ascii="Times New Roman" w:hAnsi="Times New Roman" w:cs="Times New Roman"/>
          <w:color w:val="000000"/>
          <w:sz w:val="24"/>
          <w:szCs w:val="24"/>
        </w:rPr>
        <w:t>ациенты должны быть осведомлены о симптомах гипогликемии, особенно в начале терапии.</w:t>
      </w:r>
      <w:r w:rsidR="00CD6E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36131" w:rsidRPr="007D185A">
        <w:rPr>
          <w:rFonts w:ascii="Times New Roman" w:hAnsi="Times New Roman" w:cs="Times New Roman"/>
          <w:b/>
          <w:color w:val="000000"/>
          <w:sz w:val="24"/>
          <w:szCs w:val="24"/>
        </w:rPr>
        <w:t>Побочное действие</w:t>
      </w:r>
      <w:r w:rsidR="00F36131" w:rsidRPr="00CE13D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CA08F5" w:rsidRPr="00CE13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6131" w:rsidRPr="00CE13DB">
        <w:rPr>
          <w:rFonts w:ascii="Times New Roman" w:hAnsi="Times New Roman" w:cs="Times New Roman"/>
          <w:color w:val="000000"/>
          <w:sz w:val="24"/>
          <w:szCs w:val="24"/>
        </w:rPr>
        <w:t xml:space="preserve"> Гипогликемия</w:t>
      </w:r>
      <w:r w:rsidR="00CA08F5" w:rsidRPr="00CE13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2D34" w:rsidRPr="00CE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8F5" w:rsidRPr="00CE13D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14AF3" w:rsidRPr="00CE13DB">
        <w:rPr>
          <w:rFonts w:ascii="Times New Roman" w:hAnsi="Times New Roman" w:cs="Times New Roman"/>
          <w:color w:val="000000"/>
          <w:sz w:val="24"/>
          <w:szCs w:val="24"/>
        </w:rPr>
        <w:t xml:space="preserve">оль в животе, тошнота, рвота, </w:t>
      </w:r>
      <w:r w:rsidR="009349DD" w:rsidRPr="00CE13DB">
        <w:rPr>
          <w:rFonts w:ascii="Times New Roman" w:hAnsi="Times New Roman" w:cs="Times New Roman"/>
          <w:color w:val="000000"/>
          <w:sz w:val="24"/>
          <w:szCs w:val="24"/>
        </w:rPr>
        <w:t xml:space="preserve">диспепсия, </w:t>
      </w:r>
      <w:r w:rsidR="00514AF3" w:rsidRPr="00CE13DB">
        <w:rPr>
          <w:rFonts w:ascii="Times New Roman" w:hAnsi="Times New Roman" w:cs="Times New Roman"/>
          <w:color w:val="000000"/>
          <w:sz w:val="24"/>
          <w:szCs w:val="24"/>
        </w:rPr>
        <w:t xml:space="preserve">диарея, запор. 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Реже: </w:t>
      </w:r>
      <w:r w:rsidR="00865C14">
        <w:rPr>
          <w:rFonts w:ascii="Times New Roman" w:hAnsi="Times New Roman" w:cs="Times New Roman"/>
          <w:color w:val="000000"/>
          <w:sz w:val="24"/>
          <w:szCs w:val="24"/>
        </w:rPr>
        <w:t xml:space="preserve">кожная 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сыпь, </w:t>
      </w:r>
      <w:r w:rsidR="00865C14">
        <w:rPr>
          <w:rFonts w:ascii="Times New Roman" w:hAnsi="Times New Roman" w:cs="Times New Roman"/>
          <w:color w:val="000000"/>
          <w:sz w:val="24"/>
          <w:szCs w:val="24"/>
        </w:rPr>
        <w:t xml:space="preserve">кожный 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зуд, крапивница, отек Квинке, эритема, </w:t>
      </w:r>
      <w:proofErr w:type="spellStart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макуло</w:t>
      </w:r>
      <w:r w:rsidR="009349DD" w:rsidRPr="00BC0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папуллезная</w:t>
      </w:r>
      <w:proofErr w:type="spellEnd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сыпь, буллезные реакции (такие как синдром</w:t>
      </w:r>
      <w:r w:rsidR="00F9062F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Стивенса-Джонса</w:t>
      </w:r>
      <w:r w:rsidR="00865C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токсический эпидермальный </w:t>
      </w:r>
      <w:proofErr w:type="spellStart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некролиз</w:t>
      </w:r>
      <w:proofErr w:type="spellEnd"/>
      <w:r w:rsidR="00EC2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C14" w:rsidRPr="00865C14">
        <w:rPr>
          <w:rFonts w:ascii="Times New Roman" w:hAnsi="Times New Roman" w:cs="Times New Roman"/>
          <w:color w:val="000000"/>
          <w:sz w:val="24"/>
          <w:szCs w:val="24"/>
        </w:rPr>
        <w:t>и аутоиммунные буллезные нарушения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A08F5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9349DD" w:rsidRPr="00BC01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08F5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в исключительных случаях, </w:t>
      </w:r>
      <w:r w:rsidR="000053D8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лекарственная </w:t>
      </w:r>
      <w:r w:rsidR="00CA08F5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сыпь с </w:t>
      </w:r>
      <w:proofErr w:type="spellStart"/>
      <w:r w:rsidR="00CA08F5" w:rsidRPr="00BC0129">
        <w:rPr>
          <w:rFonts w:ascii="Times New Roman" w:hAnsi="Times New Roman" w:cs="Times New Roman"/>
          <w:color w:val="000000"/>
          <w:sz w:val="24"/>
          <w:szCs w:val="24"/>
        </w:rPr>
        <w:t>эозинофилией</w:t>
      </w:r>
      <w:proofErr w:type="spellEnd"/>
      <w:r w:rsidR="00CA08F5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053D8" w:rsidRPr="00BC0129">
        <w:rPr>
          <w:rFonts w:ascii="Times New Roman" w:hAnsi="Times New Roman" w:cs="Times New Roman"/>
          <w:color w:val="000000"/>
          <w:sz w:val="24"/>
          <w:szCs w:val="24"/>
        </w:rPr>
        <w:t>системной симптоматикой</w:t>
      </w:r>
      <w:r w:rsidR="00CA08F5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(DRESS</w:t>
      </w:r>
      <w:r w:rsidR="00772AC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08F5" w:rsidRPr="00BC0129">
        <w:rPr>
          <w:rFonts w:ascii="Times New Roman" w:hAnsi="Times New Roman" w:cs="Times New Roman"/>
          <w:color w:val="000000"/>
          <w:sz w:val="24"/>
          <w:szCs w:val="24"/>
        </w:rPr>
        <w:t>синдром)</w:t>
      </w:r>
      <w:r w:rsidR="00772A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AC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ематологические нарушения (анемия, лейкопения, тромбоцитопения, гранулоцитопения), повышение активности</w:t>
      </w:r>
      <w:r w:rsidR="00F9062F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печеночных ферментов (</w:t>
      </w:r>
      <w:proofErr w:type="spellStart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аспартатаминотрансфераза</w:t>
      </w:r>
      <w:proofErr w:type="spellEnd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, аланинаминотрансфераза, щелочная фосфатаза), гепатит (единичные случаи). При появлении холестатической желтухи прекратить терапию. Преходящие зрительные расстройства в начале терапии. </w:t>
      </w:r>
      <w:r w:rsidR="00772ACB">
        <w:rPr>
          <w:rFonts w:ascii="Times New Roman" w:hAnsi="Times New Roman" w:cs="Times New Roman"/>
          <w:color w:val="000000"/>
          <w:sz w:val="24"/>
          <w:szCs w:val="24"/>
          <w:u w:val="single"/>
        </w:rPr>
        <w:t>Класс-специфичные</w:t>
      </w:r>
      <w:r w:rsidR="00772ACB" w:rsidRPr="008A350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14AF3" w:rsidRPr="008A350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эффекты, присущие производным </w:t>
      </w:r>
      <w:proofErr w:type="spellStart"/>
      <w:r w:rsidR="00514AF3" w:rsidRPr="008A3509">
        <w:rPr>
          <w:rFonts w:ascii="Times New Roman" w:hAnsi="Times New Roman" w:cs="Times New Roman"/>
          <w:color w:val="000000"/>
          <w:sz w:val="24"/>
          <w:szCs w:val="24"/>
          <w:u w:val="single"/>
        </w:rPr>
        <w:t>сульфонилмочевины</w:t>
      </w:r>
      <w:proofErr w:type="spellEnd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эритроцитопения</w:t>
      </w:r>
      <w:proofErr w:type="spellEnd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, агранулоцитоз, гемолитическая анемия, </w:t>
      </w:r>
      <w:proofErr w:type="spellStart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панцитопения</w:t>
      </w:r>
      <w:proofErr w:type="spellEnd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, аллергический васкулит, гипонатриемия</w:t>
      </w:r>
      <w:r w:rsidR="00772A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AC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овышение активности печеночных ферментов, нарушение функции печени (например, с развитием </w:t>
      </w:r>
      <w:r w:rsidR="00622D34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холестаза и желтухи) и гепатит, 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в отдельных случаях </w:t>
      </w:r>
      <w:r w:rsidR="00622D34" w:rsidRPr="00BC0129">
        <w:rPr>
          <w:rFonts w:ascii="Times New Roman" w:hAnsi="Times New Roman" w:cs="Times New Roman"/>
          <w:color w:val="000000"/>
          <w:sz w:val="24"/>
          <w:szCs w:val="24"/>
        </w:rPr>
        <w:t>приводящие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жизнеугрожающе</w:t>
      </w:r>
      <w:r w:rsidR="00772ACB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ACB">
        <w:rPr>
          <w:rFonts w:ascii="Times New Roman" w:hAnsi="Times New Roman" w:cs="Times New Roman"/>
          <w:color w:val="000000"/>
          <w:sz w:val="24"/>
          <w:szCs w:val="24"/>
        </w:rPr>
        <w:t>нарушению функции печени</w:t>
      </w:r>
      <w:r w:rsidR="00514AF3" w:rsidRPr="00BC01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6E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14AF3" w:rsidRPr="007D185A">
        <w:rPr>
          <w:rFonts w:ascii="Times New Roman" w:hAnsi="Times New Roman" w:cs="Times New Roman"/>
          <w:b/>
          <w:color w:val="000000"/>
          <w:sz w:val="24"/>
          <w:szCs w:val="24"/>
        </w:rPr>
        <w:t>Передозировка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EE2FA8" w:rsidRPr="00A321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FA8" w:rsidRPr="00A321AF">
        <w:rPr>
          <w:rFonts w:ascii="Times New Roman" w:hAnsi="Times New Roman" w:cs="Times New Roman"/>
          <w:sz w:val="24"/>
          <w:szCs w:val="24"/>
        </w:rPr>
        <w:t xml:space="preserve">В случае гипогликемической комы внутривенно </w:t>
      </w:r>
      <w:r w:rsidR="00F969D9" w:rsidRPr="00A321AF">
        <w:rPr>
          <w:rFonts w:ascii="Times New Roman" w:hAnsi="Times New Roman" w:cs="Times New Roman"/>
          <w:sz w:val="24"/>
          <w:szCs w:val="24"/>
        </w:rPr>
        <w:t xml:space="preserve">вводят </w:t>
      </w:r>
      <w:r w:rsidR="00EE2FA8" w:rsidRPr="00A321AF">
        <w:rPr>
          <w:rFonts w:ascii="Times New Roman" w:hAnsi="Times New Roman" w:cs="Times New Roman"/>
          <w:sz w:val="24"/>
          <w:szCs w:val="24"/>
        </w:rPr>
        <w:t xml:space="preserve">раствор глюкозы. 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оказание </w:t>
      </w:r>
      <w:r w:rsidR="00F969D9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срочной 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медицинской помощи </w:t>
      </w:r>
      <w:r w:rsidR="00F969D9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>немедленн</w:t>
      </w:r>
      <w:r w:rsidR="00F969D9" w:rsidRPr="00A321A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 госпитализаци</w:t>
      </w:r>
      <w:r w:rsidR="00F969D9" w:rsidRPr="00A321AF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2B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вспомогательных веществ*. </w:t>
      </w:r>
      <w:r w:rsidR="00772ACB">
        <w:rPr>
          <w:rFonts w:ascii="Times New Roman" w:hAnsi="Times New Roman" w:cs="Times New Roman"/>
          <w:b/>
          <w:color w:val="000000"/>
          <w:sz w:val="24"/>
          <w:szCs w:val="24"/>
        </w:rPr>
        <w:t>Фармакологические свойства</w:t>
      </w:r>
      <w:r w:rsidR="008A3509" w:rsidRPr="008A3509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772ACB" w:rsidRPr="00772AC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A3509" w:rsidRPr="008A3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3D06" w:rsidRPr="00BA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Диабетон МВ </w:t>
      </w:r>
      <w:r w:rsidR="00BA3D06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BA3D06" w:rsidRPr="00BA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производн</w:t>
      </w:r>
      <w:r w:rsidR="00BA3D06">
        <w:rPr>
          <w:rFonts w:ascii="Times New Roman" w:hAnsi="Times New Roman" w:cs="Times New Roman"/>
          <w:bCs/>
          <w:color w:val="000000"/>
          <w:sz w:val="24"/>
          <w:szCs w:val="24"/>
        </w:rPr>
        <w:t>ое</w:t>
      </w:r>
      <w:r w:rsidR="00BA3D06" w:rsidRPr="00BA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сульфонилмочевины, снижа</w:t>
      </w:r>
      <w:r w:rsidR="00BA3D06">
        <w:rPr>
          <w:rFonts w:ascii="Times New Roman" w:hAnsi="Times New Roman" w:cs="Times New Roman"/>
          <w:bCs/>
          <w:color w:val="000000"/>
          <w:sz w:val="24"/>
          <w:szCs w:val="24"/>
        </w:rPr>
        <w:t>ющим</w:t>
      </w:r>
      <w:r w:rsidR="00BA3D06" w:rsidRPr="00BA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концентрацию глюкозы крови, стимулируя секрецию инсулина</w:t>
      </w:r>
      <w:r w:rsidR="00BA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бета</w:t>
      </w:r>
      <w:r w:rsidR="00BA3D06" w:rsidRPr="00BA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-клетками островков </w:t>
      </w:r>
      <w:proofErr w:type="spellStart"/>
      <w:r w:rsidR="00BA3D06" w:rsidRPr="00BA3D06">
        <w:rPr>
          <w:rFonts w:ascii="Times New Roman" w:hAnsi="Times New Roman" w:cs="Times New Roman"/>
          <w:bCs/>
          <w:color w:val="000000"/>
          <w:sz w:val="24"/>
          <w:szCs w:val="24"/>
        </w:rPr>
        <w:t>Лангерганса</w:t>
      </w:r>
      <w:proofErr w:type="spellEnd"/>
      <w:r w:rsidR="00BA3D0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A3D06" w:rsidRPr="00BA3D06">
        <w:t xml:space="preserve"> </w:t>
      </w:r>
      <w:r w:rsidR="00BA3D06" w:rsidRPr="00BA3D06">
        <w:rPr>
          <w:rFonts w:ascii="Times New Roman" w:hAnsi="Times New Roman" w:cs="Times New Roman"/>
          <w:bCs/>
          <w:color w:val="000000"/>
          <w:sz w:val="24"/>
          <w:szCs w:val="24"/>
        </w:rPr>
        <w:t>восстанавлива</w:t>
      </w:r>
      <w:r w:rsidR="00BA3D06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BA3D06" w:rsidRPr="00BA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ранний пик секреции инсулина в</w:t>
      </w:r>
      <w:r w:rsidR="00BA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3D06" w:rsidRPr="00BA3D06">
        <w:rPr>
          <w:rFonts w:ascii="Times New Roman" w:hAnsi="Times New Roman" w:cs="Times New Roman"/>
          <w:bCs/>
          <w:color w:val="000000"/>
          <w:sz w:val="24"/>
          <w:szCs w:val="24"/>
        </w:rPr>
        <w:t>ответ на поступление глюкозы и усилива</w:t>
      </w:r>
      <w:r w:rsidR="00BA3D06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BA3D06" w:rsidRPr="00BA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вторую фазу секреции инсулина</w:t>
      </w:r>
      <w:r w:rsidR="00BA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BA3D06">
        <w:rPr>
          <w:rFonts w:ascii="Times New Roman" w:hAnsi="Times New Roman" w:cs="Times New Roman"/>
          <w:bCs/>
          <w:color w:val="000000"/>
          <w:sz w:val="24"/>
          <w:szCs w:val="24"/>
        </w:rPr>
        <w:t>Гемоваскулярные</w:t>
      </w:r>
      <w:proofErr w:type="spellEnd"/>
      <w:r w:rsidR="00BA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эффекты. </w:t>
      </w:r>
      <w:r w:rsidR="00514AF3" w:rsidRPr="007D185A">
        <w:rPr>
          <w:rFonts w:ascii="Times New Roman" w:hAnsi="Times New Roman" w:cs="Times New Roman"/>
          <w:b/>
          <w:color w:val="000000"/>
          <w:sz w:val="24"/>
          <w:szCs w:val="24"/>
        </w:rPr>
        <w:t>Форма выпуска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EE2FA8" w:rsidRPr="00A321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 Таблетки с модифицированным высвобождением 60 мг.</w:t>
      </w:r>
      <w:r w:rsidR="006378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83E" w:rsidRPr="00A321A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865C14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9B283E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таблеток в блистер (ПВХ/Ал), по </w:t>
      </w:r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 блистера с инструкцией по</w:t>
      </w:r>
      <w:r w:rsidR="006378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>медицинскому применению в пачку картонную</w:t>
      </w:r>
      <w:r w:rsidR="00732F34" w:rsidRPr="00A321AF">
        <w:t xml:space="preserve"> </w:t>
      </w:r>
      <w:r w:rsidR="00732F34" w:rsidRPr="00A321AF">
        <w:rPr>
          <w:rFonts w:ascii="Times New Roman" w:hAnsi="Times New Roman" w:cs="Times New Roman"/>
          <w:color w:val="000000"/>
          <w:sz w:val="24"/>
          <w:szCs w:val="24"/>
        </w:rPr>
        <w:t>с контролем первого вскрытия (при необходимости)</w:t>
      </w:r>
      <w:r w:rsidR="00514AF3" w:rsidRPr="00A321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6E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1E86" w:rsidRPr="007D185A">
        <w:rPr>
          <w:rFonts w:ascii="Times New Roman" w:hAnsi="Times New Roman" w:cs="Times New Roman"/>
          <w:b/>
          <w:color w:val="000000"/>
          <w:sz w:val="24"/>
          <w:szCs w:val="24"/>
        </w:rPr>
        <w:t>Производитель</w:t>
      </w:r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EE2FA8" w:rsidRPr="00A321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 «Лаборатории </w:t>
      </w:r>
      <w:proofErr w:type="spellStart"/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>Сервье</w:t>
      </w:r>
      <w:proofErr w:type="spellEnd"/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 xml:space="preserve"> Индастри», Франция</w:t>
      </w:r>
      <w:r w:rsidR="00F62B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9B283E" w:rsidRPr="00A321AF">
        <w:rPr>
          <w:rFonts w:ascii="Times New Roman" w:hAnsi="Times New Roman" w:cs="Times New Roman"/>
          <w:color w:val="000000"/>
          <w:sz w:val="24"/>
          <w:szCs w:val="24"/>
        </w:rPr>
        <w:t>СЕРВЬЕ РУС</w:t>
      </w:r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>», Россия</w:t>
      </w:r>
      <w:r w:rsidR="00F62B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>АО «Сервье»:</w:t>
      </w:r>
      <w:r w:rsidR="00F62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83E" w:rsidRPr="00A321AF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="006377FF" w:rsidRPr="00A321AF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="009B283E" w:rsidRPr="00A321AF">
        <w:rPr>
          <w:rFonts w:ascii="Times New Roman" w:hAnsi="Times New Roman" w:cs="Times New Roman"/>
          <w:color w:val="000000"/>
          <w:sz w:val="24"/>
          <w:szCs w:val="24"/>
        </w:rPr>
        <w:t>, г. Москва, ул. Лесная, дом 7</w:t>
      </w:r>
      <w:r w:rsidR="00865C14" w:rsidRPr="00865C14">
        <w:rPr>
          <w:rFonts w:ascii="Times New Roman" w:hAnsi="Times New Roman" w:cs="Times New Roman"/>
          <w:color w:val="000000"/>
          <w:sz w:val="24"/>
          <w:szCs w:val="24"/>
        </w:rPr>
        <w:t>, этаж 7/8/9</w:t>
      </w:r>
      <w:r w:rsidR="00F62B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A1E86" w:rsidRPr="00A321AF">
        <w:rPr>
          <w:rFonts w:ascii="Times New Roman" w:hAnsi="Times New Roman" w:cs="Times New Roman"/>
          <w:color w:val="000000"/>
          <w:sz w:val="24"/>
          <w:szCs w:val="24"/>
        </w:rPr>
        <w:t>Тел.: (495) 937-0700, факс: (495) 937-0701</w:t>
      </w:r>
      <w:r w:rsidR="00CD6E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1E86" w:rsidRPr="00F62B99">
        <w:rPr>
          <w:rFonts w:ascii="Times New Roman" w:hAnsi="Times New Roman" w:cs="Times New Roman"/>
          <w:b/>
          <w:color w:val="000000"/>
          <w:sz w:val="24"/>
          <w:szCs w:val="24"/>
        </w:rPr>
        <w:t>*Для получения полной информации, пожалуйста, обратитесь к инструкции по медицинскому применению лекарственного препарата.</w:t>
      </w:r>
    </w:p>
    <w:sectPr w:rsidR="00D85437" w:rsidRPr="00EE2FA8" w:rsidSect="00EE2FA8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51D5"/>
    <w:multiLevelType w:val="hybridMultilevel"/>
    <w:tmpl w:val="D7348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70"/>
    <w:rsid w:val="000053D8"/>
    <w:rsid w:val="00015E06"/>
    <w:rsid w:val="00023844"/>
    <w:rsid w:val="00052AC7"/>
    <w:rsid w:val="00057A10"/>
    <w:rsid w:val="00080909"/>
    <w:rsid w:val="000C4B8D"/>
    <w:rsid w:val="00120E9D"/>
    <w:rsid w:val="00187F37"/>
    <w:rsid w:val="001F4181"/>
    <w:rsid w:val="00201AD1"/>
    <w:rsid w:val="00213478"/>
    <w:rsid w:val="00251503"/>
    <w:rsid w:val="00270646"/>
    <w:rsid w:val="002A1AD3"/>
    <w:rsid w:val="002F6345"/>
    <w:rsid w:val="00311F75"/>
    <w:rsid w:val="0032361E"/>
    <w:rsid w:val="00350BBC"/>
    <w:rsid w:val="00385656"/>
    <w:rsid w:val="003C5910"/>
    <w:rsid w:val="00441977"/>
    <w:rsid w:val="00464277"/>
    <w:rsid w:val="00496BE2"/>
    <w:rsid w:val="00507886"/>
    <w:rsid w:val="00514AF3"/>
    <w:rsid w:val="0056245D"/>
    <w:rsid w:val="005846AC"/>
    <w:rsid w:val="005863B6"/>
    <w:rsid w:val="005C3F6D"/>
    <w:rsid w:val="006144AF"/>
    <w:rsid w:val="00622D34"/>
    <w:rsid w:val="00623224"/>
    <w:rsid w:val="006377FF"/>
    <w:rsid w:val="006378FA"/>
    <w:rsid w:val="0064740E"/>
    <w:rsid w:val="007315B3"/>
    <w:rsid w:val="00732F34"/>
    <w:rsid w:val="00766D78"/>
    <w:rsid w:val="00772ACB"/>
    <w:rsid w:val="007B72DC"/>
    <w:rsid w:val="007C1EFB"/>
    <w:rsid w:val="007D185A"/>
    <w:rsid w:val="007D5904"/>
    <w:rsid w:val="008003B3"/>
    <w:rsid w:val="0080774E"/>
    <w:rsid w:val="00812C33"/>
    <w:rsid w:val="00863EDB"/>
    <w:rsid w:val="00865C14"/>
    <w:rsid w:val="008A1E86"/>
    <w:rsid w:val="008A3509"/>
    <w:rsid w:val="008F7088"/>
    <w:rsid w:val="00932965"/>
    <w:rsid w:val="009349DD"/>
    <w:rsid w:val="0094254C"/>
    <w:rsid w:val="009B283E"/>
    <w:rsid w:val="00A321AF"/>
    <w:rsid w:val="00A517B3"/>
    <w:rsid w:val="00A6106E"/>
    <w:rsid w:val="00AB4499"/>
    <w:rsid w:val="00AC6065"/>
    <w:rsid w:val="00AE5F85"/>
    <w:rsid w:val="00B1438C"/>
    <w:rsid w:val="00B42100"/>
    <w:rsid w:val="00B750E4"/>
    <w:rsid w:val="00B90983"/>
    <w:rsid w:val="00B93F59"/>
    <w:rsid w:val="00BA0ED2"/>
    <w:rsid w:val="00BA3D06"/>
    <w:rsid w:val="00BC0129"/>
    <w:rsid w:val="00C02BAC"/>
    <w:rsid w:val="00C420BD"/>
    <w:rsid w:val="00CA08F5"/>
    <w:rsid w:val="00CC2169"/>
    <w:rsid w:val="00CD6EE4"/>
    <w:rsid w:val="00CE13DB"/>
    <w:rsid w:val="00D07070"/>
    <w:rsid w:val="00D41855"/>
    <w:rsid w:val="00D5740E"/>
    <w:rsid w:val="00D70CA8"/>
    <w:rsid w:val="00D754A8"/>
    <w:rsid w:val="00D85437"/>
    <w:rsid w:val="00D933A4"/>
    <w:rsid w:val="00D94803"/>
    <w:rsid w:val="00DB0D3E"/>
    <w:rsid w:val="00E03467"/>
    <w:rsid w:val="00E15857"/>
    <w:rsid w:val="00E2238A"/>
    <w:rsid w:val="00E95811"/>
    <w:rsid w:val="00EC27BA"/>
    <w:rsid w:val="00ED7959"/>
    <w:rsid w:val="00EE2FA8"/>
    <w:rsid w:val="00EE6679"/>
    <w:rsid w:val="00EE76AC"/>
    <w:rsid w:val="00F02084"/>
    <w:rsid w:val="00F36131"/>
    <w:rsid w:val="00F62B99"/>
    <w:rsid w:val="00F9062F"/>
    <w:rsid w:val="00F9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5A41"/>
  <w15:docId w15:val="{BC6B5C8F-3E8B-4B60-B79F-42A63803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2">
    <w:name w:val="Char Style 22"/>
    <w:basedOn w:val="a0"/>
    <w:link w:val="Style21"/>
    <w:locked/>
    <w:rsid w:val="00D07070"/>
    <w:rPr>
      <w:rFonts w:ascii="Arial" w:eastAsia="Arial" w:hAnsi="Arial" w:cs="Arial"/>
      <w:spacing w:val="-3"/>
      <w:w w:val="80"/>
      <w:sz w:val="9"/>
      <w:szCs w:val="9"/>
      <w:shd w:val="clear" w:color="auto" w:fill="FFFFFF"/>
    </w:rPr>
  </w:style>
  <w:style w:type="paragraph" w:customStyle="1" w:styleId="Style21">
    <w:name w:val="Style 21"/>
    <w:basedOn w:val="a"/>
    <w:link w:val="CharStyle22"/>
    <w:rsid w:val="00D07070"/>
    <w:pPr>
      <w:widowControl w:val="0"/>
      <w:shd w:val="clear" w:color="auto" w:fill="FFFFFF"/>
      <w:spacing w:after="0" w:line="106" w:lineRule="exact"/>
      <w:jc w:val="both"/>
    </w:pPr>
    <w:rPr>
      <w:rFonts w:ascii="Arial" w:eastAsia="Arial" w:hAnsi="Arial" w:cs="Arial"/>
      <w:spacing w:val="-3"/>
      <w:w w:val="80"/>
      <w:sz w:val="9"/>
      <w:szCs w:val="9"/>
    </w:rPr>
  </w:style>
  <w:style w:type="character" w:customStyle="1" w:styleId="CharStyle23">
    <w:name w:val="Char Style 23"/>
    <w:basedOn w:val="CharStyle22"/>
    <w:rsid w:val="00D07070"/>
    <w:rPr>
      <w:rFonts w:ascii="Arial" w:eastAsia="Arial" w:hAnsi="Arial" w:cs="Arial"/>
      <w:i/>
      <w:iCs/>
      <w:color w:val="000000"/>
      <w:spacing w:val="-6"/>
      <w:w w:val="75"/>
      <w:position w:val="0"/>
      <w:sz w:val="9"/>
      <w:szCs w:val="9"/>
      <w:shd w:val="clear" w:color="auto" w:fill="FFFFFF"/>
      <w:lang w:val="ru-RU" w:eastAsia="ru-RU" w:bidi="ru-RU"/>
    </w:rPr>
  </w:style>
  <w:style w:type="character" w:styleId="a3">
    <w:name w:val="Placeholder Text"/>
    <w:basedOn w:val="a0"/>
    <w:uiPriority w:val="99"/>
    <w:semiHidden/>
    <w:rsid w:val="00B4210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100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95811"/>
    <w:rPr>
      <w:sz w:val="16"/>
      <w:szCs w:val="16"/>
    </w:rPr>
  </w:style>
  <w:style w:type="paragraph" w:styleId="a7">
    <w:name w:val="annotation text"/>
    <w:basedOn w:val="a"/>
    <w:link w:val="a8"/>
    <w:rsid w:val="00E9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958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20B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20B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b">
    <w:name w:val="Hyperlink"/>
    <w:uiPriority w:val="99"/>
    <w:unhideWhenUsed/>
    <w:rsid w:val="002A1AD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1AD3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rvPMpRegulatoryDocumentStartDate xmlns="641398a3-663c-4042-882f-3187b5eb6430">2022-03-31T21:00:00+00:00</SrvPMpRegulatoryDocumentStartDate>
    <SrvPMpRegulatoryDocumentType xmlns="641398a3-663c-4042-882f-3187b5eb6430">01 – справочная информация по безопасности</SrvPMpRegulatoryDocumentType>
    <SrvPMpRegulatoryDocumentAnnulProcessed xmlns="641398a3-663c-4042-882f-3187b5eb6430" xsi:nil="true"/>
    <SrvPMpRegulatoryDocumentEndDate xmlns="641398a3-663c-4042-882f-3187b5eb6430" xsi:nil="true"/>
    <SrvPMpMedicamentLookup xmlns="641398a3-663c-4042-882f-3187b5eb6430">68</SrvPMpMedicamentLookup>
    <SrvPMpRMaterialQRecordStatus xmlns="641398a3-663c-4042-882f-3187b5eb6430">Обработано начало</SrvPMpRMaterialQRecord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егламентирующий материал" ma:contentTypeID="0x010100CE5E81F46885488FBAFBA25D2F777AC400C1DB1027F33E2541AE8A581B1A58D154" ma:contentTypeVersion="3" ma:contentTypeDescription="" ma:contentTypeScope="" ma:versionID="8ca1e649a302f1387e389c7cc1b6cbd0">
  <xsd:schema xmlns:xsd="http://www.w3.org/2001/XMLSchema" xmlns:xs="http://www.w3.org/2001/XMLSchema" xmlns:p="http://schemas.microsoft.com/office/2006/metadata/properties" xmlns:ns2="641398a3-663c-4042-882f-3187b5eb6430" targetNamespace="http://schemas.microsoft.com/office/2006/metadata/properties" ma:root="true" ma:fieldsID="5e17fbfe6084429cdf49b7bc81b42289" ns2:_="">
    <xsd:import namespace="641398a3-663c-4042-882f-3187b5eb6430"/>
    <xsd:element name="properties">
      <xsd:complexType>
        <xsd:sequence>
          <xsd:element name="documentManagement">
            <xsd:complexType>
              <xsd:all>
                <xsd:element ref="ns2:SrvPMpRegulatoryDocumentType" minOccurs="0"/>
                <xsd:element ref="ns2:SrvPMpMedicamentLookup" minOccurs="0"/>
                <xsd:element ref="ns2:SrvPMpRegulatoryDocumentStartDate" minOccurs="0"/>
                <xsd:element ref="ns2:SrvPMpRegulatoryDocumentEndDate" minOccurs="0"/>
                <xsd:element ref="ns2:SrvPMpRegulatoryDocumentAnnulProcessed" minOccurs="0"/>
                <xsd:element ref="ns2:SrvPMpRMaterialQRecord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98a3-663c-4042-882f-3187b5eb6430" elementFormDefault="qualified">
    <xsd:import namespace="http://schemas.microsoft.com/office/2006/documentManagement/types"/>
    <xsd:import namespace="http://schemas.microsoft.com/office/infopath/2007/PartnerControls"/>
    <xsd:element name="SrvPMpRegulatoryDocumentType" ma:index="1" nillable="true" ma:displayName="Тип документа" ma:default="" ma:internalName="SrvPMpRegulatoryDocumentType">
      <xsd:simpleType>
        <xsd:restriction base="dms:Choice">
          <xsd:enumeration value="01 – справочная информация по безопасности"/>
          <xsd:enumeration value="02 – страница по безопасности для VA"/>
        </xsd:restriction>
      </xsd:simpleType>
    </xsd:element>
    <xsd:element name="SrvPMpMedicamentLookup" ma:index="2" nillable="true" ma:displayName="Препарат" ma:list="ff593b7a-f79e-4dd1-8c2d-3c090c158185" ma:internalName="SrvPMpMedicamentLookup" ma:showField="Title" ma:web="c09fb2fa-faeb-4035-82b1-2efd33cf3d54">
      <xsd:simpleType>
        <xsd:restriction base="dms:Lookup"/>
      </xsd:simpleType>
    </xsd:element>
    <xsd:element name="SrvPMpRegulatoryDocumentStartDate" ma:index="3" nillable="true" ma:displayName="Дата начала срока действия" ma:format="DateOnly" ma:internalName="SrvPMpRegulatoryDocumentStartDate">
      <xsd:simpleType>
        <xsd:restriction base="dms:DateTime"/>
      </xsd:simpleType>
    </xsd:element>
    <xsd:element name="SrvPMpRegulatoryDocumentEndDate" ma:index="4" nillable="true" ma:displayName="Дата окончания срока действия" ma:format="DateOnly" ma:internalName="SrvPMpRegulatoryDocumentEndDate">
      <xsd:simpleType>
        <xsd:restriction base="dms:DateTime"/>
      </xsd:simpleType>
    </xsd:element>
    <xsd:element name="SrvPMpRegulatoryDocumentAnnulProcessed" ma:index="5" nillable="true" ma:displayName="Аннулирование обработано" ma:internalName="SrvPMpRegulatoryDocumentAnnulProcessed">
      <xsd:simpleType>
        <xsd:restriction base="dms:Boolean"/>
      </xsd:simpleType>
    </xsd:element>
    <xsd:element name="SrvPMpRMaterialQRecordStatus" ma:index="6" ma:displayName="Обработка опросника" ma:default="Не обработано" ma:internalName="SrvPMpRMaterialQRecordStatus">
      <xsd:simpleType>
        <xsd:restriction base="dms:Choice">
          <xsd:enumeration value="Не обработано"/>
          <xsd:enumeration value="Обработано начало"/>
          <xsd:enumeration value="Обработано аннулирование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Edit>MSTeamServierPMRegulatoryMaterialNewAndEditForm</Edit>
</FormTemplates>
</file>

<file path=customXml/itemProps1.xml><?xml version="1.0" encoding="utf-8"?>
<ds:datastoreItem xmlns:ds="http://schemas.openxmlformats.org/officeDocument/2006/customXml" ds:itemID="{95705DAF-AEE8-45FA-BF77-4BAE4B92EAF2}">
  <ds:schemaRefs>
    <ds:schemaRef ds:uri="http://purl.org/dc/terms/"/>
    <ds:schemaRef ds:uri="http://schemas.openxmlformats.org/package/2006/metadata/core-properties"/>
    <ds:schemaRef ds:uri="641398a3-663c-4042-882f-3187b5eb643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0BA3F6-DD4A-4511-A0EF-FB1163EC7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398a3-663c-4042-882f-3187b5eb6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8DEB9-E3ED-463A-B7DE-98FB7DB98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Servier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RSIad_Diabeton_03.2022</dc:title>
  <dc:creator>EMZ_RU1</dc:creator>
  <cp:lastModifiedBy>BASHKIROVA Elena RUSSIA</cp:lastModifiedBy>
  <cp:revision>2</cp:revision>
  <dcterms:created xsi:type="dcterms:W3CDTF">2024-02-22T06:07:00Z</dcterms:created>
  <dcterms:modified xsi:type="dcterms:W3CDTF">2024-02-22T06:07:00Z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a0f7e4f3-56b2-467a-8d65-12296573e44d</vt:lpwstr>
  </property>
  <property fmtid="{D5CDD505-2E9C-101B-9397-08002B2CF9AE}" pid="3" name="ContentTypeId">
    <vt:lpwstr>0x010100CE5E81F46885488FBAFBA25D2F777AC400C1DB1027F33E2541AE8A581B1A58D154</vt:lpwstr>
  </property>
</Properties>
</file>